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F0C79" w14:textId="79F42185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5B6DEA2" w14:textId="7387B54E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384363FA" w14:textId="0C5F445E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3DCE75C2" w14:textId="34886261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6F32E0FA" w14:textId="13836487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B44F55" w14:textId="4A5443E0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BCB39B" w14:textId="6B4302DE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D1FC62" w14:textId="06CBE74A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74B163" w14:textId="32C602F3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6BF1E6" w14:textId="552C0BA6" w:rsidR="009C6F21" w:rsidRPr="009C6F21" w:rsidRDefault="009C6F21" w:rsidP="009C6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C7CC54" w14:textId="3402B6FB" w:rsidR="009C6F21" w:rsidRPr="009C6F21" w:rsidRDefault="00D90230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Public Health Job Vacancies</w:t>
      </w:r>
    </w:p>
    <w:p w14:paraId="67329924" w14:textId="0DE27991" w:rsidR="009C6F21" w:rsidRPr="009C6F21" w:rsidRDefault="00D90230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45E68D9" w14:textId="31B2AAE4" w:rsidR="009C6F21" w:rsidRPr="009C6F21" w:rsidRDefault="00D90230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Name</w:t>
      </w:r>
    </w:p>
    <w:p w14:paraId="2E52C2FF" w14:textId="2DEE1439" w:rsidR="009C6F21" w:rsidRPr="009C6F21" w:rsidRDefault="00D90230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6F21">
        <w:rPr>
          <w:rFonts w:ascii="Times New Roman" w:hAnsi="Times New Roman" w:cs="Times New Roman"/>
          <w:sz w:val="24"/>
          <w:szCs w:val="24"/>
        </w:rPr>
        <w:t>Date</w:t>
      </w:r>
    </w:p>
    <w:p w14:paraId="767BE8A6" w14:textId="0A9930D4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31F2E6B2" w14:textId="4E88FE8C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789A306D" w14:textId="4E40B132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22DA9EB6" w14:textId="380773E6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10F618D9" w14:textId="4C23EB96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1911C085" w14:textId="59137ECA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476F4A54" w14:textId="77777777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05EDF689" w14:textId="15179F8B" w:rsidR="009C6F21" w:rsidRPr="009C6F21" w:rsidRDefault="009C6F21">
      <w:pPr>
        <w:rPr>
          <w:rFonts w:ascii="Times New Roman" w:hAnsi="Times New Roman" w:cs="Times New Roman"/>
          <w:sz w:val="24"/>
          <w:szCs w:val="24"/>
        </w:rPr>
      </w:pPr>
    </w:p>
    <w:p w14:paraId="46504CB2" w14:textId="77777777" w:rsidR="009C6F21" w:rsidRPr="009C6F21" w:rsidRDefault="009C6F2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2390"/>
        <w:gridCol w:w="1842"/>
        <w:gridCol w:w="2038"/>
        <w:gridCol w:w="2022"/>
        <w:gridCol w:w="2018"/>
        <w:gridCol w:w="2003"/>
        <w:gridCol w:w="1992"/>
      </w:tblGrid>
      <w:tr w:rsidR="00C57331" w14:paraId="739FE28D" w14:textId="77777777" w:rsidTr="00D80D2C">
        <w:tc>
          <w:tcPr>
            <w:tcW w:w="2155" w:type="dxa"/>
          </w:tcPr>
          <w:p w14:paraId="6CD72935" w14:textId="77777777" w:rsidR="00721EE7" w:rsidRPr="009C6F21" w:rsidRDefault="00721EE7" w:rsidP="00960F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5" w:type="dxa"/>
          </w:tcPr>
          <w:p w14:paraId="1554D15D" w14:textId="77777777" w:rsidR="00721EE7" w:rsidRPr="009C6F21" w:rsidRDefault="00D90230" w:rsidP="00960F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1</w:t>
            </w:r>
          </w:p>
        </w:tc>
        <w:tc>
          <w:tcPr>
            <w:tcW w:w="2051" w:type="dxa"/>
          </w:tcPr>
          <w:p w14:paraId="71F0A10B" w14:textId="77777777" w:rsidR="00721EE7" w:rsidRPr="009C6F21" w:rsidRDefault="00D90230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2</w:t>
            </w:r>
          </w:p>
        </w:tc>
        <w:tc>
          <w:tcPr>
            <w:tcW w:w="2051" w:type="dxa"/>
          </w:tcPr>
          <w:p w14:paraId="375F0F0B" w14:textId="77777777" w:rsidR="00721EE7" w:rsidRPr="009C6F21" w:rsidRDefault="00D90230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3</w:t>
            </w:r>
          </w:p>
        </w:tc>
        <w:tc>
          <w:tcPr>
            <w:tcW w:w="2051" w:type="dxa"/>
          </w:tcPr>
          <w:p w14:paraId="54D0F023" w14:textId="77777777" w:rsidR="00721EE7" w:rsidRPr="009C6F21" w:rsidRDefault="00D90230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4</w:t>
            </w:r>
          </w:p>
        </w:tc>
        <w:tc>
          <w:tcPr>
            <w:tcW w:w="2051" w:type="dxa"/>
          </w:tcPr>
          <w:p w14:paraId="6E995211" w14:textId="77777777" w:rsidR="00721EE7" w:rsidRPr="009C6F21" w:rsidRDefault="00D90230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5</w:t>
            </w:r>
          </w:p>
        </w:tc>
        <w:tc>
          <w:tcPr>
            <w:tcW w:w="2051" w:type="dxa"/>
          </w:tcPr>
          <w:p w14:paraId="0AEE50D6" w14:textId="77777777" w:rsidR="00721EE7" w:rsidRPr="009C6F21" w:rsidRDefault="00D90230" w:rsidP="00960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b/>
                <w:sz w:val="24"/>
                <w:szCs w:val="24"/>
              </w:rPr>
              <w:t>Job 6</w:t>
            </w:r>
          </w:p>
        </w:tc>
      </w:tr>
      <w:tr w:rsidR="00C57331" w14:paraId="4455672D" w14:textId="77777777" w:rsidTr="00D80D2C">
        <w:tc>
          <w:tcPr>
            <w:tcW w:w="2155" w:type="dxa"/>
            <w:vAlign w:val="center"/>
          </w:tcPr>
          <w:p w14:paraId="57C33FFF" w14:textId="77777777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Job Title</w:t>
            </w:r>
          </w:p>
        </w:tc>
        <w:tc>
          <w:tcPr>
            <w:tcW w:w="1895" w:type="dxa"/>
          </w:tcPr>
          <w:p w14:paraId="787AEE61" w14:textId="70B32654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General Office Clerk III</w:t>
            </w:r>
          </w:p>
        </w:tc>
        <w:tc>
          <w:tcPr>
            <w:tcW w:w="2051" w:type="dxa"/>
          </w:tcPr>
          <w:p w14:paraId="1F17E9CA" w14:textId="2B6B7162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Environmental Health Specialist</w:t>
            </w:r>
          </w:p>
        </w:tc>
        <w:tc>
          <w:tcPr>
            <w:tcW w:w="2051" w:type="dxa"/>
          </w:tcPr>
          <w:p w14:paraId="7370A93F" w14:textId="547F0E29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Clerk III- Health &amp; Human Services Communication</w:t>
            </w:r>
          </w:p>
        </w:tc>
        <w:tc>
          <w:tcPr>
            <w:tcW w:w="2051" w:type="dxa"/>
          </w:tcPr>
          <w:p w14:paraId="4419BEF0" w14:textId="358FA040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Environmental Investigator (Environmental Health)</w:t>
            </w:r>
          </w:p>
        </w:tc>
        <w:tc>
          <w:tcPr>
            <w:tcW w:w="2051" w:type="dxa"/>
          </w:tcPr>
          <w:p w14:paraId="2ABECA24" w14:textId="610A0ECE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Outreach Assistant</w:t>
            </w:r>
          </w:p>
        </w:tc>
        <w:tc>
          <w:tcPr>
            <w:tcW w:w="2051" w:type="dxa"/>
          </w:tcPr>
          <w:p w14:paraId="745D8F75" w14:textId="71825935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Research Analysts</w:t>
            </w:r>
          </w:p>
        </w:tc>
      </w:tr>
      <w:tr w:rsidR="00C57331" w14:paraId="303259BE" w14:textId="77777777" w:rsidTr="00D80D2C">
        <w:tc>
          <w:tcPr>
            <w:tcW w:w="2155" w:type="dxa"/>
            <w:vAlign w:val="center"/>
          </w:tcPr>
          <w:p w14:paraId="1B6403F0" w14:textId="77777777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1895" w:type="dxa"/>
          </w:tcPr>
          <w:p w14:paraId="66F7D8D0" w14:textId="49D3E31E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Tarrant County clinic</w:t>
            </w:r>
          </w:p>
        </w:tc>
        <w:tc>
          <w:tcPr>
            <w:tcW w:w="2051" w:type="dxa"/>
          </w:tcPr>
          <w:p w14:paraId="4D45A078" w14:textId="58BB4D1F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City of Allen Public Health</w:t>
            </w:r>
          </w:p>
        </w:tc>
        <w:tc>
          <w:tcPr>
            <w:tcW w:w="2051" w:type="dxa"/>
          </w:tcPr>
          <w:p w14:paraId="0329ED92" w14:textId="0BF8B35D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State Hospital System</w:t>
            </w:r>
          </w:p>
        </w:tc>
        <w:tc>
          <w:tcPr>
            <w:tcW w:w="2051" w:type="dxa"/>
          </w:tcPr>
          <w:p w14:paraId="7A8BA292" w14:textId="1D826E5C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Fort Bend County public health department</w:t>
            </w:r>
          </w:p>
        </w:tc>
        <w:tc>
          <w:tcPr>
            <w:tcW w:w="2051" w:type="dxa"/>
          </w:tcPr>
          <w:p w14:paraId="59E8C582" w14:textId="4E4BF959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ICAP at Columbia</w:t>
            </w:r>
          </w:p>
        </w:tc>
        <w:tc>
          <w:tcPr>
            <w:tcW w:w="2051" w:type="dxa"/>
          </w:tcPr>
          <w:p w14:paraId="51EDF08E" w14:textId="393325F9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Brown University: Hassenfeld Child Health Innovation Institute</w:t>
            </w:r>
          </w:p>
        </w:tc>
      </w:tr>
      <w:tr w:rsidR="00C57331" w14:paraId="44909589" w14:textId="77777777" w:rsidTr="00D80D2C">
        <w:tc>
          <w:tcPr>
            <w:tcW w:w="2155" w:type="dxa"/>
            <w:vAlign w:val="center"/>
          </w:tcPr>
          <w:p w14:paraId="16A9A5EB" w14:textId="77777777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Salary</w:t>
            </w:r>
          </w:p>
        </w:tc>
        <w:tc>
          <w:tcPr>
            <w:tcW w:w="1895" w:type="dxa"/>
          </w:tcPr>
          <w:p w14:paraId="054EDE53" w14:textId="30A287A9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$12.95-$ 14.25 per hour.</w:t>
            </w:r>
          </w:p>
        </w:tc>
        <w:tc>
          <w:tcPr>
            <w:tcW w:w="2051" w:type="dxa"/>
          </w:tcPr>
          <w:p w14:paraId="3DB3C13D" w14:textId="6A392182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$20.20-$24.74 an hour</w:t>
            </w:r>
          </w:p>
        </w:tc>
        <w:tc>
          <w:tcPr>
            <w:tcW w:w="2051" w:type="dxa"/>
          </w:tcPr>
          <w:p w14:paraId="340905A5" w14:textId="48AE824C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$1,982 -$2,905</w:t>
            </w:r>
          </w:p>
        </w:tc>
        <w:tc>
          <w:tcPr>
            <w:tcW w:w="2051" w:type="dxa"/>
          </w:tcPr>
          <w:p w14:paraId="592A6587" w14:textId="46A23A7E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051" w:type="dxa"/>
          </w:tcPr>
          <w:p w14:paraId="4A85DD09" w14:textId="3E73EB25" w:rsidR="00721EE7" w:rsidRPr="009C6F21" w:rsidRDefault="00D90230" w:rsidP="009C6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2051" w:type="dxa"/>
          </w:tcPr>
          <w:p w14:paraId="0C7D78D1" w14:textId="1116720E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$55,000-$60,000 annually</w:t>
            </w:r>
          </w:p>
        </w:tc>
      </w:tr>
      <w:tr w:rsidR="00C57331" w14:paraId="4581696E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79C577AA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Monitoring 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Community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</w:p>
        </w:tc>
        <w:tc>
          <w:tcPr>
            <w:tcW w:w="1895" w:type="dxa"/>
          </w:tcPr>
          <w:p w14:paraId="278CBF3A" w14:textId="68672E1F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Provides first aid services when required and track reports regarding diseases.</w:t>
            </w:r>
          </w:p>
        </w:tc>
        <w:tc>
          <w:tcPr>
            <w:tcW w:w="2051" w:type="dxa"/>
          </w:tcPr>
          <w:p w14:paraId="2CAC0D00" w14:textId="77777777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Inspection of food service establishments, hospitals, daycares, schools, swimming pools, nursing homes, and other industrial property.</w:t>
            </w:r>
          </w:p>
          <w:p w14:paraId="5D90E152" w14:textId="61269799" w:rsidR="009C6F21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Maintaining environmental surveys and records.</w:t>
            </w:r>
          </w:p>
        </w:tc>
        <w:tc>
          <w:tcPr>
            <w:tcW w:w="2051" w:type="dxa"/>
          </w:tcPr>
          <w:p w14:paraId="1A20EB0C" w14:textId="01450D50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Monitor communicable diseases in the public health.</w:t>
            </w:r>
          </w:p>
        </w:tc>
        <w:tc>
          <w:tcPr>
            <w:tcW w:w="2051" w:type="dxa"/>
          </w:tcPr>
          <w:p w14:paraId="7BE5E02E" w14:textId="717D2E33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Ensuring the environment is safe, hygienic and healthy</w:t>
            </w:r>
          </w:p>
        </w:tc>
        <w:tc>
          <w:tcPr>
            <w:tcW w:w="2051" w:type="dxa"/>
          </w:tcPr>
          <w:p w14:paraId="3CD64716" w14:textId="6AD0A8C7" w:rsidR="00721EE7" w:rsidRPr="009C6F21" w:rsidRDefault="00B4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Keep reports of findings regarding public health and understanding the health issues faced by the public. </w:t>
            </w:r>
          </w:p>
        </w:tc>
        <w:tc>
          <w:tcPr>
            <w:tcW w:w="2051" w:type="dxa"/>
          </w:tcPr>
          <w:p w14:paraId="0371F2EF" w14:textId="38BDE011" w:rsidR="00B4513A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Help in making the community healthy especially for the children</w:t>
            </w:r>
            <w:r w:rsidR="00B451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331" w14:paraId="4A8FCC49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10B67A0E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Diagnosis &amp; Investigation</w:t>
            </w:r>
          </w:p>
        </w:tc>
        <w:tc>
          <w:tcPr>
            <w:tcW w:w="1895" w:type="dxa"/>
          </w:tcPr>
          <w:p w14:paraId="43751D70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7EF72DEC" w14:textId="63AB19FE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Diagnosing environmental causes of diseases and investigating citizens.</w:t>
            </w:r>
          </w:p>
        </w:tc>
        <w:tc>
          <w:tcPr>
            <w:tcW w:w="2051" w:type="dxa"/>
          </w:tcPr>
          <w:p w14:paraId="6BA9A793" w14:textId="5D6CDF5E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668EA185" w14:textId="1A82A124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solving and investigative skills.</w:t>
            </w:r>
          </w:p>
        </w:tc>
        <w:tc>
          <w:tcPr>
            <w:tcW w:w="2051" w:type="dxa"/>
          </w:tcPr>
          <w:p w14:paraId="08D7538C" w14:textId="55CEA453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good problem-solving skills.</w:t>
            </w:r>
          </w:p>
        </w:tc>
        <w:tc>
          <w:tcPr>
            <w:tcW w:w="2051" w:type="dxa"/>
          </w:tcPr>
          <w:p w14:paraId="47ACC85F" w14:textId="5688C07B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Diagnosing the causes of child health issues.</w:t>
            </w:r>
          </w:p>
        </w:tc>
      </w:tr>
      <w:tr w:rsidR="00C57331" w14:paraId="61D6616C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099CFC51" w14:textId="77777777" w:rsidR="00721EE7" w:rsidRPr="009C6F21" w:rsidRDefault="00D90230" w:rsidP="00D80D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Informing, Educati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, &amp; Empowering</w:t>
            </w:r>
          </w:p>
        </w:tc>
        <w:tc>
          <w:tcPr>
            <w:tcW w:w="1895" w:type="dxa"/>
          </w:tcPr>
          <w:p w14:paraId="66886333" w14:textId="5A44CB6C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Answering questions and assisting with translation</w:t>
            </w:r>
          </w:p>
        </w:tc>
        <w:tc>
          <w:tcPr>
            <w:tcW w:w="2051" w:type="dxa"/>
          </w:tcPr>
          <w:p w14:paraId="19528913" w14:textId="199B952A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Capable of reading and interpreting various city ordinances.</w:t>
            </w:r>
          </w:p>
        </w:tc>
        <w:tc>
          <w:tcPr>
            <w:tcW w:w="2051" w:type="dxa"/>
          </w:tcPr>
          <w:p w14:paraId="4E66564E" w14:textId="77777777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Completes and sends the QIT minutes to the appropriate staff for better tracking.</w:t>
            </w:r>
          </w:p>
          <w:p w14:paraId="0E6166D0" w14:textId="7A8A7F5E" w:rsidR="009C6F21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Receives phone intakes and reports the information to the program RN.</w:t>
            </w:r>
          </w:p>
        </w:tc>
        <w:tc>
          <w:tcPr>
            <w:tcW w:w="2051" w:type="dxa"/>
          </w:tcPr>
          <w:p w14:paraId="49B1E2EC" w14:textId="3E2AAF61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Superb interpersonal skills, ability to communicate with the public and deal with the other employees, conducts public awareness meetings that in return increase their knowledge regarding solid waste.</w:t>
            </w:r>
          </w:p>
        </w:tc>
        <w:tc>
          <w:tcPr>
            <w:tcW w:w="2051" w:type="dxa"/>
          </w:tcPr>
          <w:p w14:paraId="485B5BC3" w14:textId="028F83F8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Provides regular updates to the research team which permits timely and appropriate enrollments. </w:t>
            </w:r>
          </w:p>
        </w:tc>
        <w:tc>
          <w:tcPr>
            <w:tcW w:w="2051" w:type="dxa"/>
          </w:tcPr>
          <w:p w14:paraId="144F985A" w14:textId="77777777" w:rsidR="00721EE7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Offer guidance to students that perform related analyses. </w:t>
            </w:r>
          </w:p>
          <w:p w14:paraId="73DC347C" w14:textId="4B8F2C67" w:rsidR="00B4513A" w:rsidRPr="009C6F21" w:rsidRDefault="00B4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Educate the public on health promotion.</w:t>
            </w:r>
          </w:p>
        </w:tc>
      </w:tr>
      <w:tr w:rsidR="00C57331" w14:paraId="5B253EE3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7864471F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Mobilizing Community Partnerships</w:t>
            </w:r>
          </w:p>
        </w:tc>
        <w:tc>
          <w:tcPr>
            <w:tcW w:w="1895" w:type="dxa"/>
          </w:tcPr>
          <w:p w14:paraId="3A0956C4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3526344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AB6D4CF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330EF060" w14:textId="358CF904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mediator between the landowners, developers, and contractors.</w:t>
            </w:r>
          </w:p>
        </w:tc>
        <w:tc>
          <w:tcPr>
            <w:tcW w:w="2051" w:type="dxa"/>
          </w:tcPr>
          <w:p w14:paraId="5F287148" w14:textId="3FD93D23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Assists the community Senior educator and Recruiter in conducting an outreach community partnership through collaboration and educational activities. </w:t>
            </w:r>
          </w:p>
        </w:tc>
        <w:tc>
          <w:tcPr>
            <w:tcW w:w="2051" w:type="dxa"/>
          </w:tcPr>
          <w:p w14:paraId="2D8ED244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331" w14:paraId="66943629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3EEA6F8B" w14:textId="77777777" w:rsidR="00721EE7" w:rsidRPr="009C6F21" w:rsidRDefault="00D90230" w:rsidP="00D80D2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Assisting with Policy Development</w:t>
            </w:r>
          </w:p>
        </w:tc>
        <w:tc>
          <w:tcPr>
            <w:tcW w:w="1895" w:type="dxa"/>
          </w:tcPr>
          <w:p w14:paraId="42C6029C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15EEFB7" w14:textId="79F37FCA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Making recommendations to both private and public industry management regarding techniques used to modify daily operations.</w:t>
            </w:r>
          </w:p>
        </w:tc>
        <w:tc>
          <w:tcPr>
            <w:tcW w:w="2051" w:type="dxa"/>
          </w:tcPr>
          <w:p w14:paraId="721F1F89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2F09C5BA" w14:textId="0538AB9A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Ability to work with people and make key decisions regarding the safety of the public. </w:t>
            </w:r>
          </w:p>
        </w:tc>
        <w:tc>
          <w:tcPr>
            <w:tcW w:w="2051" w:type="dxa"/>
          </w:tcPr>
          <w:p w14:paraId="24F34D42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02E1FD9A" w14:textId="77777777" w:rsidR="00721EE7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Assist in writing grant proposals and relevant papers. </w:t>
            </w:r>
          </w:p>
          <w:p w14:paraId="24E7AAE7" w14:textId="1FCE90B1" w:rsidR="00B4513A" w:rsidRPr="009C6F21" w:rsidRDefault="00B4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Reports influence health care policies</w:t>
            </w:r>
          </w:p>
        </w:tc>
      </w:tr>
      <w:tr w:rsidR="00C57331" w14:paraId="0305B124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5EEE9F5B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Supporting Law Enforcement</w:t>
            </w:r>
          </w:p>
        </w:tc>
        <w:tc>
          <w:tcPr>
            <w:tcW w:w="1895" w:type="dxa"/>
          </w:tcPr>
          <w:p w14:paraId="03644572" w14:textId="545FC205" w:rsidR="00721EE7" w:rsidRPr="009C6F21" w:rsidRDefault="00B4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 sure to be ethical in all operations.</w:t>
            </w:r>
          </w:p>
        </w:tc>
        <w:tc>
          <w:tcPr>
            <w:tcW w:w="2051" w:type="dxa"/>
          </w:tcPr>
          <w:p w14:paraId="38C8E2A8" w14:textId="22494514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Reviewing and preparing health permit applications, issuing of health permits to food operators.</w:t>
            </w:r>
          </w:p>
        </w:tc>
        <w:tc>
          <w:tcPr>
            <w:tcW w:w="2051" w:type="dxa"/>
          </w:tcPr>
          <w:p w14:paraId="0DAC225F" w14:textId="63DFB2C2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Ensures Client Rights are upheld.</w:t>
            </w:r>
          </w:p>
        </w:tc>
        <w:tc>
          <w:tcPr>
            <w:tcW w:w="2051" w:type="dxa"/>
          </w:tcPr>
          <w:p w14:paraId="1FAF5A19" w14:textId="7F545584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Keep up with the state, federal and local laws and regulations that relate to the department operations.</w:t>
            </w:r>
          </w:p>
        </w:tc>
        <w:tc>
          <w:tcPr>
            <w:tcW w:w="2051" w:type="dxa"/>
          </w:tcPr>
          <w:p w14:paraId="252044C7" w14:textId="468C3E8D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Helps in ensuring ethical standards of research.</w:t>
            </w:r>
          </w:p>
        </w:tc>
        <w:tc>
          <w:tcPr>
            <w:tcW w:w="2051" w:type="dxa"/>
          </w:tcPr>
          <w:p w14:paraId="61FB5C02" w14:textId="7A09741A" w:rsidR="00721EE7" w:rsidRPr="009C6F21" w:rsidRDefault="00B4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Ensure research follows the required regulations and law.</w:t>
            </w:r>
          </w:p>
        </w:tc>
      </w:tr>
      <w:tr w:rsidR="00C57331" w14:paraId="66C6AA47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0C696196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Linking 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people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to or providing </w:t>
            </w:r>
            <w:r w:rsidR="00D80D2C"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health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</w:p>
        </w:tc>
        <w:tc>
          <w:tcPr>
            <w:tcW w:w="1895" w:type="dxa"/>
          </w:tcPr>
          <w:p w14:paraId="41D1711D" w14:textId="70B04BF7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Making referrals</w:t>
            </w:r>
          </w:p>
        </w:tc>
        <w:tc>
          <w:tcPr>
            <w:tcW w:w="2051" w:type="dxa"/>
          </w:tcPr>
          <w:p w14:paraId="1AED4A28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C42A8EA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456DE51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39BA3F0" w14:textId="4EFEA734" w:rsidR="00721EE7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Facilitate referrals of healthcare providers.</w:t>
            </w:r>
          </w:p>
        </w:tc>
        <w:tc>
          <w:tcPr>
            <w:tcW w:w="2051" w:type="dxa"/>
          </w:tcPr>
          <w:p w14:paraId="14ED1837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331" w14:paraId="50A0EEC8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6E7F5DC0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Assuring workforce Competence</w:t>
            </w:r>
          </w:p>
        </w:tc>
        <w:tc>
          <w:tcPr>
            <w:tcW w:w="1895" w:type="dxa"/>
          </w:tcPr>
          <w:p w14:paraId="273C8789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828651D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20BBFB47" w14:textId="4681C485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Completes and maintains data entry on the departmental spreadsheet which ensures proper training of the staff.</w:t>
            </w:r>
          </w:p>
        </w:tc>
        <w:tc>
          <w:tcPr>
            <w:tcW w:w="2051" w:type="dxa"/>
          </w:tcPr>
          <w:p w14:paraId="66A3A24A" w14:textId="0C84C9BE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Must have supervisory and management skills, assists the staff in solving conflicts.</w:t>
            </w:r>
          </w:p>
        </w:tc>
        <w:tc>
          <w:tcPr>
            <w:tcW w:w="2051" w:type="dxa"/>
          </w:tcPr>
          <w:p w14:paraId="2E95E65F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7B39D28" w14:textId="406116B5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Training the upcoming generation regarding child health leaders. </w:t>
            </w:r>
          </w:p>
        </w:tc>
      </w:tr>
      <w:tr w:rsidR="00C57331" w14:paraId="455C56FB" w14:textId="77777777" w:rsidTr="00D80D2C">
        <w:trPr>
          <w:trHeight w:val="949"/>
        </w:trPr>
        <w:tc>
          <w:tcPr>
            <w:tcW w:w="2155" w:type="dxa"/>
            <w:vAlign w:val="center"/>
          </w:tcPr>
          <w:p w14:paraId="48F55409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Evaluating programs</w:t>
            </w:r>
          </w:p>
        </w:tc>
        <w:tc>
          <w:tcPr>
            <w:tcW w:w="1895" w:type="dxa"/>
          </w:tcPr>
          <w:p w14:paraId="06A5ADE5" w14:textId="24FFEE41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Verification of Medicaid Insurance</w:t>
            </w:r>
          </w:p>
        </w:tc>
        <w:tc>
          <w:tcPr>
            <w:tcW w:w="2051" w:type="dxa"/>
          </w:tcPr>
          <w:p w14:paraId="1D0CEEC1" w14:textId="78BB6784" w:rsidR="00721EE7" w:rsidRPr="009C6F21" w:rsidRDefault="00B4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Keeps record of the ongoing public health programs. </w:t>
            </w:r>
          </w:p>
        </w:tc>
        <w:tc>
          <w:tcPr>
            <w:tcW w:w="2051" w:type="dxa"/>
          </w:tcPr>
          <w:p w14:paraId="14301D4F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14E12636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462B1EC1" w14:textId="77777777" w:rsidR="00721EE7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Collect reports and evaluate the success of a program.</w:t>
            </w:r>
          </w:p>
          <w:p w14:paraId="1C83962C" w14:textId="61E7D181" w:rsidR="00FC33D1" w:rsidRPr="009C6F21" w:rsidRDefault="00FC33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Identify new required pr</w:t>
            </w:r>
            <w:r w:rsidR="00B4513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grams.</w:t>
            </w:r>
          </w:p>
        </w:tc>
        <w:tc>
          <w:tcPr>
            <w:tcW w:w="2051" w:type="dxa"/>
          </w:tcPr>
          <w:p w14:paraId="7F24E46E" w14:textId="1156642E" w:rsidR="00721EE7" w:rsidRPr="009C6F21" w:rsidRDefault="00B45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Apply data from the analysis to asses the success of a current program. </w:t>
            </w:r>
          </w:p>
        </w:tc>
      </w:tr>
      <w:tr w:rsidR="00C57331" w14:paraId="175DEE92" w14:textId="77777777" w:rsidTr="00D80D2C">
        <w:trPr>
          <w:trHeight w:val="845"/>
        </w:trPr>
        <w:tc>
          <w:tcPr>
            <w:tcW w:w="2155" w:type="dxa"/>
            <w:vAlign w:val="center"/>
          </w:tcPr>
          <w:p w14:paraId="0281C151" w14:textId="77777777" w:rsidR="00721EE7" w:rsidRPr="009C6F21" w:rsidRDefault="00D90230" w:rsidP="00960FB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</w:p>
        </w:tc>
        <w:tc>
          <w:tcPr>
            <w:tcW w:w="1895" w:type="dxa"/>
          </w:tcPr>
          <w:p w14:paraId="46E1E3A4" w14:textId="68472B18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Is able to perform all the duties as assigned.</w:t>
            </w:r>
          </w:p>
        </w:tc>
        <w:tc>
          <w:tcPr>
            <w:tcW w:w="2051" w:type="dxa"/>
          </w:tcPr>
          <w:p w14:paraId="62E6F2A7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0F7ECF9" w14:textId="77777777" w:rsidR="00721EE7" w:rsidRPr="009C6F21" w:rsidRDefault="0072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1" w:type="dxa"/>
          </w:tcPr>
          <w:p w14:paraId="56A681E4" w14:textId="77777777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>Serves as the departmental investigator and aids in Environmental Health research.</w:t>
            </w:r>
          </w:p>
          <w:p w14:paraId="524AF368" w14:textId="38F85999" w:rsidR="009C6F21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Researches and maintains reports of the ongoing environmental </w:t>
            </w: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grants.</w:t>
            </w:r>
          </w:p>
        </w:tc>
        <w:tc>
          <w:tcPr>
            <w:tcW w:w="2051" w:type="dxa"/>
          </w:tcPr>
          <w:p w14:paraId="2068CCA7" w14:textId="6977B00C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Conducts all the research activities with respect to the study protocol and the institutional regulations.</w:t>
            </w:r>
          </w:p>
        </w:tc>
        <w:tc>
          <w:tcPr>
            <w:tcW w:w="2051" w:type="dxa"/>
          </w:tcPr>
          <w:p w14:paraId="6F7FDD69" w14:textId="4202CF96" w:rsidR="00721EE7" w:rsidRPr="009C6F21" w:rsidRDefault="00D90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F21">
              <w:rPr>
                <w:rFonts w:ascii="Times New Roman" w:hAnsi="Times New Roman" w:cs="Times New Roman"/>
                <w:sz w:val="24"/>
                <w:szCs w:val="24"/>
              </w:rPr>
              <w:t xml:space="preserve">Preparation of analysis, completion of data analysis and summarizing reports. </w:t>
            </w:r>
          </w:p>
        </w:tc>
      </w:tr>
    </w:tbl>
    <w:p w14:paraId="09962066" w14:textId="16A5FF06" w:rsidR="00144883" w:rsidRDefault="00144883" w:rsidP="00960FB6">
      <w:pPr>
        <w:rPr>
          <w:rFonts w:ascii="Times New Roman" w:hAnsi="Times New Roman" w:cs="Times New Roman"/>
          <w:sz w:val="24"/>
          <w:szCs w:val="24"/>
        </w:rPr>
      </w:pPr>
    </w:p>
    <w:p w14:paraId="79354BA3" w14:textId="0CA3B0D7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7EC3EF0F" w14:textId="3DB7132D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33678196" w14:textId="24E321F9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389B1610" w14:textId="30AA3E07" w:rsidR="009C6F21" w:rsidRDefault="009C6F21" w:rsidP="00960FB6">
      <w:pPr>
        <w:rPr>
          <w:rFonts w:ascii="Times New Roman" w:hAnsi="Times New Roman" w:cs="Times New Roman"/>
          <w:sz w:val="24"/>
          <w:szCs w:val="24"/>
        </w:rPr>
      </w:pPr>
    </w:p>
    <w:p w14:paraId="0E1A60B2" w14:textId="29B11606" w:rsidR="009C6F21" w:rsidRDefault="00D90230" w:rsidP="009C6F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09A6A4D9" w14:textId="3681FEFC" w:rsidR="009C6F21" w:rsidRDefault="00D90230" w:rsidP="009C6F2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Emory. (nd). Public Health Jobs. Rollins School of Public Health. Retrieved from:</w:t>
      </w:r>
      <w:hyperlink r:id="rId8" w:history="1">
        <w:r w:rsidRPr="00B00F1C">
          <w:rPr>
            <w:rStyle w:val="Hyperlink"/>
            <w:rFonts w:ascii="Times New Roman" w:hAnsi="Times New Roman" w:cs="Times New Roman"/>
            <w:sz w:val="24"/>
            <w:szCs w:val="24"/>
          </w:rPr>
          <w:t>https://apps.sph.emory.edu/PHEC/index.cfm?action=job_Details&amp;JobID=59690</w:t>
        </w:r>
      </w:hyperlink>
    </w:p>
    <w:p w14:paraId="341FCBB6" w14:textId="35920E43" w:rsidR="009C6F21" w:rsidRDefault="00D90230" w:rsidP="009C6F2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Indeed.com (nd). Public Health Jobs. Retrieved from:</w:t>
      </w:r>
      <w:r w:rsidRPr="009C6F21">
        <w:t xml:space="preserve"> </w:t>
      </w:r>
      <w:hyperlink r:id="rId9" w:history="1">
        <w:r w:rsidRPr="00B00F1C">
          <w:rPr>
            <w:rStyle w:val="Hyperlink"/>
            <w:rFonts w:ascii="Times New Roman" w:hAnsi="Times New Roman" w:cs="Times New Roman"/>
            <w:sz w:val="24"/>
            <w:szCs w:val="24"/>
          </w:rPr>
          <w:t>https://www.indeed.com/jobs?q=public+health&amp;l=texas&amp;start=20</w:t>
        </w:r>
      </w:hyperlink>
    </w:p>
    <w:p w14:paraId="2846DA63" w14:textId="77777777" w:rsid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p w14:paraId="5FFF7ED1" w14:textId="77777777" w:rsidR="009C6F21" w:rsidRPr="009C6F21" w:rsidRDefault="009C6F21" w:rsidP="009C6F21">
      <w:pPr>
        <w:rPr>
          <w:rFonts w:ascii="Times New Roman" w:hAnsi="Times New Roman" w:cs="Times New Roman"/>
          <w:sz w:val="24"/>
          <w:szCs w:val="24"/>
        </w:rPr>
      </w:pPr>
    </w:p>
    <w:sectPr w:rsidR="009C6F21" w:rsidRPr="009C6F21" w:rsidSect="009C6F21">
      <w:head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24998" w14:textId="77777777" w:rsidR="001E48A2" w:rsidRDefault="001E48A2">
      <w:pPr>
        <w:spacing w:after="0" w:line="240" w:lineRule="auto"/>
      </w:pPr>
      <w:r>
        <w:separator/>
      </w:r>
    </w:p>
  </w:endnote>
  <w:endnote w:type="continuationSeparator" w:id="0">
    <w:p w14:paraId="0DC04BFC" w14:textId="77777777" w:rsidR="001E48A2" w:rsidRDefault="001E4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04774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BD165" w14:textId="07F65CCB" w:rsidR="009C6F21" w:rsidRDefault="00D902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0D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D04382" w14:textId="77777777" w:rsidR="009C6F21" w:rsidRDefault="009C6F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A395AD" w14:textId="77777777" w:rsidR="001E48A2" w:rsidRDefault="001E48A2">
      <w:pPr>
        <w:spacing w:after="0" w:line="240" w:lineRule="auto"/>
      </w:pPr>
      <w:r>
        <w:separator/>
      </w:r>
    </w:p>
  </w:footnote>
  <w:footnote w:type="continuationSeparator" w:id="0">
    <w:p w14:paraId="449C41E9" w14:textId="77777777" w:rsidR="001E48A2" w:rsidRDefault="001E4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E3F83" w14:textId="24B20F52" w:rsidR="009C6F21" w:rsidRPr="009C6F21" w:rsidRDefault="00D9023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C6F21">
      <w:rPr>
        <w:rFonts w:ascii="Times New Roman" w:hAnsi="Times New Roman" w:cs="Times New Roman"/>
        <w:sz w:val="24"/>
        <w:szCs w:val="24"/>
      </w:rPr>
      <w:t>PUBLIC HEALTH JOBS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C6F2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681825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6F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6F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6F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0DF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C6F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EB205E9" w14:textId="77777777" w:rsidR="009C6F21" w:rsidRDefault="009C6F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7F7AC" w14:textId="1CDD1068" w:rsidR="009C6F21" w:rsidRPr="009C6F21" w:rsidRDefault="00D9023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C6F21">
      <w:rPr>
        <w:rFonts w:ascii="Times New Roman" w:hAnsi="Times New Roman" w:cs="Times New Roman"/>
        <w:sz w:val="24"/>
        <w:szCs w:val="24"/>
      </w:rPr>
      <w:t>Running head: PUBLIC HEALTH JOBS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C6F2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2787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6F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6F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6F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0DF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C6F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41031BE" w14:textId="77777777" w:rsidR="009C6F21" w:rsidRDefault="009C6F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A3F8B"/>
    <w:multiLevelType w:val="hybridMultilevel"/>
    <w:tmpl w:val="1C960484"/>
    <w:lvl w:ilvl="0" w:tplc="2B886F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7A89E2" w:tentative="1">
      <w:start w:val="1"/>
      <w:numFmt w:val="lowerLetter"/>
      <w:lvlText w:val="%2."/>
      <w:lvlJc w:val="left"/>
      <w:pPr>
        <w:ind w:left="1440" w:hanging="360"/>
      </w:pPr>
    </w:lvl>
    <w:lvl w:ilvl="2" w:tplc="411EB1DE" w:tentative="1">
      <w:start w:val="1"/>
      <w:numFmt w:val="lowerRoman"/>
      <w:lvlText w:val="%3."/>
      <w:lvlJc w:val="right"/>
      <w:pPr>
        <w:ind w:left="2160" w:hanging="180"/>
      </w:pPr>
    </w:lvl>
    <w:lvl w:ilvl="3" w:tplc="3A4003AE" w:tentative="1">
      <w:start w:val="1"/>
      <w:numFmt w:val="decimal"/>
      <w:lvlText w:val="%4."/>
      <w:lvlJc w:val="left"/>
      <w:pPr>
        <w:ind w:left="2880" w:hanging="360"/>
      </w:pPr>
    </w:lvl>
    <w:lvl w:ilvl="4" w:tplc="A226187C" w:tentative="1">
      <w:start w:val="1"/>
      <w:numFmt w:val="lowerLetter"/>
      <w:lvlText w:val="%5."/>
      <w:lvlJc w:val="left"/>
      <w:pPr>
        <w:ind w:left="3600" w:hanging="360"/>
      </w:pPr>
    </w:lvl>
    <w:lvl w:ilvl="5" w:tplc="B90CB4E4" w:tentative="1">
      <w:start w:val="1"/>
      <w:numFmt w:val="lowerRoman"/>
      <w:lvlText w:val="%6."/>
      <w:lvlJc w:val="right"/>
      <w:pPr>
        <w:ind w:left="4320" w:hanging="180"/>
      </w:pPr>
    </w:lvl>
    <w:lvl w:ilvl="6" w:tplc="39E2F94E" w:tentative="1">
      <w:start w:val="1"/>
      <w:numFmt w:val="decimal"/>
      <w:lvlText w:val="%7."/>
      <w:lvlJc w:val="left"/>
      <w:pPr>
        <w:ind w:left="5040" w:hanging="360"/>
      </w:pPr>
    </w:lvl>
    <w:lvl w:ilvl="7" w:tplc="CEF40152" w:tentative="1">
      <w:start w:val="1"/>
      <w:numFmt w:val="lowerLetter"/>
      <w:lvlText w:val="%8."/>
      <w:lvlJc w:val="left"/>
      <w:pPr>
        <w:ind w:left="5760" w:hanging="360"/>
      </w:pPr>
    </w:lvl>
    <w:lvl w:ilvl="8" w:tplc="0F688C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883"/>
    <w:rsid w:val="000B5BC0"/>
    <w:rsid w:val="00144883"/>
    <w:rsid w:val="0017168B"/>
    <w:rsid w:val="001E48A2"/>
    <w:rsid w:val="002F703C"/>
    <w:rsid w:val="00496FF3"/>
    <w:rsid w:val="00624718"/>
    <w:rsid w:val="0068576F"/>
    <w:rsid w:val="00721EE7"/>
    <w:rsid w:val="00741819"/>
    <w:rsid w:val="00860DFE"/>
    <w:rsid w:val="00960FB6"/>
    <w:rsid w:val="009B7E8C"/>
    <w:rsid w:val="009C6F21"/>
    <w:rsid w:val="00B00F1C"/>
    <w:rsid w:val="00B4513A"/>
    <w:rsid w:val="00C1562C"/>
    <w:rsid w:val="00C3133A"/>
    <w:rsid w:val="00C57331"/>
    <w:rsid w:val="00D548F2"/>
    <w:rsid w:val="00D73D3F"/>
    <w:rsid w:val="00D80D2C"/>
    <w:rsid w:val="00D90230"/>
    <w:rsid w:val="00E202B7"/>
    <w:rsid w:val="00FC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1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88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60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FB6"/>
  </w:style>
  <w:style w:type="paragraph" w:styleId="Footer">
    <w:name w:val="footer"/>
    <w:basedOn w:val="Normal"/>
    <w:link w:val="Foot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FB6"/>
  </w:style>
  <w:style w:type="paragraph" w:styleId="ListParagraph">
    <w:name w:val="List Paragraph"/>
    <w:basedOn w:val="Normal"/>
    <w:uiPriority w:val="34"/>
    <w:qFormat/>
    <w:rsid w:val="00960FB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F2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3D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88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60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FB6"/>
  </w:style>
  <w:style w:type="paragraph" w:styleId="Footer">
    <w:name w:val="footer"/>
    <w:basedOn w:val="Normal"/>
    <w:link w:val="FooterChar"/>
    <w:uiPriority w:val="99"/>
    <w:unhideWhenUsed/>
    <w:rsid w:val="0096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FB6"/>
  </w:style>
  <w:style w:type="paragraph" w:styleId="ListParagraph">
    <w:name w:val="List Paragraph"/>
    <w:basedOn w:val="Normal"/>
    <w:uiPriority w:val="34"/>
    <w:qFormat/>
    <w:rsid w:val="00960FB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F2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sph.emory.edu/PHEC/index.cfm?action=job_Details&amp;JobID=5969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deed.com/jobs?q=public+health&amp;l=texas&amp;start=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Stephen</dc:creator>
  <cp:lastModifiedBy>d</cp:lastModifiedBy>
  <cp:revision>2</cp:revision>
  <dcterms:created xsi:type="dcterms:W3CDTF">2018-07-31T05:42:00Z</dcterms:created>
  <dcterms:modified xsi:type="dcterms:W3CDTF">2018-07-31T05:42:00Z</dcterms:modified>
</cp:coreProperties>
</file>